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D1C84" w14:textId="77777777" w:rsidR="004F1FB5" w:rsidRDefault="00B61925" w:rsidP="00B61925">
      <w:pPr>
        <w:jc w:val="right"/>
      </w:pPr>
      <w:r>
        <w:t>Garden Flat</w:t>
      </w:r>
    </w:p>
    <w:p w14:paraId="339BF80E" w14:textId="77777777" w:rsidR="00B61925" w:rsidRDefault="00B61925" w:rsidP="00B61925">
      <w:pPr>
        <w:jc w:val="right"/>
      </w:pPr>
      <w:r>
        <w:t>17 York Road</w:t>
      </w:r>
    </w:p>
    <w:p w14:paraId="0187ED8F" w14:textId="77777777" w:rsidR="00B61925" w:rsidRDefault="00B61925" w:rsidP="00B61925">
      <w:pPr>
        <w:jc w:val="right"/>
      </w:pPr>
      <w:r>
        <w:t>Lytham St Annes</w:t>
      </w:r>
    </w:p>
    <w:p w14:paraId="56B12A77" w14:textId="77777777" w:rsidR="00B61925" w:rsidRDefault="00B61925" w:rsidP="00B61925">
      <w:pPr>
        <w:jc w:val="right"/>
      </w:pPr>
      <w:r>
        <w:t>FY8 1HP</w:t>
      </w:r>
    </w:p>
    <w:p w14:paraId="65B6F4D1" w14:textId="77777777" w:rsidR="00B61925" w:rsidRDefault="00B61925" w:rsidP="00B61925">
      <w:pPr>
        <w:jc w:val="right"/>
      </w:pPr>
    </w:p>
    <w:p w14:paraId="36DAD636" w14:textId="77777777" w:rsidR="00B61925" w:rsidRDefault="00B61925" w:rsidP="00B61925">
      <w:pPr>
        <w:jc w:val="both"/>
      </w:pPr>
    </w:p>
    <w:p w14:paraId="045898C2" w14:textId="77777777" w:rsidR="00B61925" w:rsidRDefault="00B61925" w:rsidP="00B61925">
      <w:pPr>
        <w:jc w:val="both"/>
      </w:pPr>
    </w:p>
    <w:p w14:paraId="55E8F45C" w14:textId="77777777" w:rsidR="00B61925" w:rsidRDefault="00B61925" w:rsidP="00B61925">
      <w:pPr>
        <w:jc w:val="both"/>
      </w:pPr>
      <w:r>
        <w:t>Criminal Cases Review Commission</w:t>
      </w:r>
    </w:p>
    <w:p w14:paraId="64F35BDD" w14:textId="77777777" w:rsidR="00B61925" w:rsidRDefault="00B61925" w:rsidP="00B61925">
      <w:pPr>
        <w:jc w:val="both"/>
      </w:pPr>
      <w:r>
        <w:t>5 St Philips Place</w:t>
      </w:r>
    </w:p>
    <w:p w14:paraId="67182372" w14:textId="77777777" w:rsidR="00B61925" w:rsidRDefault="00B61925" w:rsidP="00B61925">
      <w:pPr>
        <w:jc w:val="both"/>
      </w:pPr>
      <w:r>
        <w:t>Birmingham</w:t>
      </w:r>
    </w:p>
    <w:p w14:paraId="2414B76A" w14:textId="77777777" w:rsidR="00B61925" w:rsidRDefault="00B61925" w:rsidP="00B61925">
      <w:pPr>
        <w:jc w:val="both"/>
      </w:pPr>
      <w:r>
        <w:t>B3 2PW</w:t>
      </w:r>
    </w:p>
    <w:p w14:paraId="49CD1FAB" w14:textId="77777777" w:rsidR="00DB00DE" w:rsidRDefault="00DB00DE" w:rsidP="00B61925">
      <w:pPr>
        <w:jc w:val="both"/>
      </w:pPr>
    </w:p>
    <w:p w14:paraId="5D44CBDF" w14:textId="77777777" w:rsidR="00DB00DE" w:rsidRDefault="00DB00DE" w:rsidP="00B61925">
      <w:pPr>
        <w:jc w:val="both"/>
      </w:pPr>
      <w:r>
        <w:t>Your ref: 00090/2018</w:t>
      </w:r>
    </w:p>
    <w:p w14:paraId="334E014E" w14:textId="77777777" w:rsidR="00B61925" w:rsidRDefault="00B61925" w:rsidP="00B61925">
      <w:pPr>
        <w:jc w:val="both"/>
      </w:pPr>
    </w:p>
    <w:p w14:paraId="5294D843" w14:textId="70A6F707" w:rsidR="00B61925" w:rsidRDefault="00671A10" w:rsidP="00B61925">
      <w:pPr>
        <w:jc w:val="both"/>
      </w:pPr>
      <w:r>
        <w:t>13</w:t>
      </w:r>
      <w:r w:rsidR="00B61925">
        <w:t xml:space="preserve"> March 2019</w:t>
      </w:r>
    </w:p>
    <w:p w14:paraId="33C4AD43" w14:textId="05C3B909" w:rsidR="007659FC" w:rsidRDefault="00671A10" w:rsidP="000C4F5D">
      <w:pPr>
        <w:pStyle w:val="NormalWeb"/>
        <w:jc w:val="both"/>
        <w:rPr>
          <w:rFonts w:asciiTheme="minorHAnsi" w:hAnsiTheme="minorHAnsi"/>
          <w:sz w:val="24"/>
          <w:szCs w:val="24"/>
        </w:rPr>
      </w:pPr>
      <w:r>
        <w:rPr>
          <w:rFonts w:asciiTheme="minorHAnsi" w:hAnsiTheme="minorHAnsi"/>
          <w:sz w:val="24"/>
          <w:szCs w:val="24"/>
        </w:rPr>
        <w:t>Dear Sirs</w:t>
      </w:r>
    </w:p>
    <w:p w14:paraId="409E3216" w14:textId="29A4BBB1" w:rsidR="00671A10" w:rsidRDefault="00671A10" w:rsidP="000C4F5D">
      <w:pPr>
        <w:pStyle w:val="NormalWeb"/>
        <w:jc w:val="both"/>
        <w:rPr>
          <w:rFonts w:asciiTheme="minorHAnsi" w:hAnsiTheme="minorHAnsi"/>
          <w:sz w:val="24"/>
          <w:szCs w:val="24"/>
        </w:rPr>
      </w:pPr>
      <w:r>
        <w:rPr>
          <w:rFonts w:asciiTheme="minorHAnsi" w:hAnsiTheme="minorHAnsi"/>
          <w:sz w:val="24"/>
          <w:szCs w:val="24"/>
        </w:rPr>
        <w:t>I refer to your letter dated 8 May 2019, giving your reasons not to refer my conviction for appeal.</w:t>
      </w:r>
    </w:p>
    <w:p w14:paraId="0FF44917" w14:textId="15B74EC9" w:rsidR="00671A10" w:rsidRDefault="00671A10" w:rsidP="000C4F5D">
      <w:pPr>
        <w:pStyle w:val="NormalWeb"/>
        <w:jc w:val="both"/>
        <w:rPr>
          <w:rFonts w:asciiTheme="minorHAnsi" w:hAnsiTheme="minorHAnsi"/>
          <w:sz w:val="24"/>
          <w:szCs w:val="24"/>
        </w:rPr>
      </w:pPr>
      <w:r>
        <w:rPr>
          <w:rFonts w:asciiTheme="minorHAnsi" w:hAnsiTheme="minorHAnsi"/>
          <w:sz w:val="24"/>
          <w:szCs w:val="24"/>
        </w:rPr>
        <w:t>In submitting my application in January 2018, there was an expectation that the Commission would provide a comprehensive review of this matter and give due consideration to the evidence and the arguments heard by the court. This was a novel and complicated prosecution, not least because of the contentious issues of legislative interpretation and the conflicting narrative in HHJ Beech’s written verdict.</w:t>
      </w:r>
    </w:p>
    <w:p w14:paraId="0CD1A495" w14:textId="343E6895" w:rsidR="00E71DE6" w:rsidRDefault="00671A10" w:rsidP="000C4F5D">
      <w:pPr>
        <w:pStyle w:val="NormalWeb"/>
        <w:jc w:val="both"/>
        <w:rPr>
          <w:rFonts w:asciiTheme="minorHAnsi" w:hAnsiTheme="minorHAnsi"/>
          <w:sz w:val="24"/>
          <w:szCs w:val="24"/>
        </w:rPr>
      </w:pPr>
      <w:r>
        <w:rPr>
          <w:rFonts w:asciiTheme="minorHAnsi" w:hAnsiTheme="minorHAnsi"/>
          <w:sz w:val="24"/>
          <w:szCs w:val="24"/>
        </w:rPr>
        <w:t>I was unable to obtain a transcript of the appeal hearings, which is the reason I asked the Commission if they could secure a copy when making my application</w:t>
      </w:r>
      <w:r w:rsidR="00E71DE6">
        <w:rPr>
          <w:rFonts w:asciiTheme="minorHAnsi" w:hAnsiTheme="minorHAnsi"/>
          <w:sz w:val="24"/>
          <w:szCs w:val="24"/>
        </w:rPr>
        <w:t xml:space="preserve">. I was assured that request would be complied with. </w:t>
      </w:r>
      <w:r w:rsidR="00F94099">
        <w:rPr>
          <w:rFonts w:asciiTheme="minorHAnsi" w:hAnsiTheme="minorHAnsi"/>
          <w:sz w:val="24"/>
          <w:szCs w:val="24"/>
        </w:rPr>
        <w:t>I was given an estimated review date of May 2018, but that timeframe lapsed until February this year.</w:t>
      </w:r>
    </w:p>
    <w:p w14:paraId="34563DDA" w14:textId="3E1D32EE" w:rsidR="00671A10" w:rsidRDefault="00E71DE6" w:rsidP="000C4F5D">
      <w:pPr>
        <w:pStyle w:val="NormalWeb"/>
        <w:jc w:val="both"/>
        <w:rPr>
          <w:rFonts w:asciiTheme="minorHAnsi" w:hAnsiTheme="minorHAnsi"/>
          <w:sz w:val="24"/>
          <w:szCs w:val="24"/>
        </w:rPr>
      </w:pPr>
      <w:r>
        <w:rPr>
          <w:rFonts w:asciiTheme="minorHAnsi" w:hAnsiTheme="minorHAnsi"/>
          <w:sz w:val="24"/>
          <w:szCs w:val="24"/>
        </w:rPr>
        <w:t xml:space="preserve">It was </w:t>
      </w:r>
      <w:r w:rsidR="00F94099">
        <w:rPr>
          <w:rFonts w:asciiTheme="minorHAnsi" w:hAnsiTheme="minorHAnsi"/>
          <w:sz w:val="24"/>
          <w:szCs w:val="24"/>
        </w:rPr>
        <w:t xml:space="preserve">therefore </w:t>
      </w:r>
      <w:r>
        <w:rPr>
          <w:rFonts w:asciiTheme="minorHAnsi" w:hAnsiTheme="minorHAnsi"/>
          <w:sz w:val="24"/>
          <w:szCs w:val="24"/>
        </w:rPr>
        <w:t>extremely disappointing t</w:t>
      </w:r>
      <w:r w:rsidR="00F94099">
        <w:rPr>
          <w:rFonts w:asciiTheme="minorHAnsi" w:hAnsiTheme="minorHAnsi"/>
          <w:sz w:val="24"/>
          <w:szCs w:val="24"/>
        </w:rPr>
        <w:t>o discover that no transcripts were obtained</w:t>
      </w:r>
      <w:r>
        <w:rPr>
          <w:rFonts w:asciiTheme="minorHAnsi" w:hAnsiTheme="minorHAnsi"/>
          <w:sz w:val="24"/>
          <w:szCs w:val="24"/>
        </w:rPr>
        <w:t xml:space="preserve"> and no re</w:t>
      </w:r>
      <w:r w:rsidR="00F94099">
        <w:rPr>
          <w:rFonts w:asciiTheme="minorHAnsi" w:hAnsiTheme="minorHAnsi"/>
          <w:sz w:val="24"/>
          <w:szCs w:val="24"/>
        </w:rPr>
        <w:t>view of the hearing evidence</w:t>
      </w:r>
      <w:r>
        <w:rPr>
          <w:rFonts w:asciiTheme="minorHAnsi" w:hAnsiTheme="minorHAnsi"/>
          <w:sz w:val="24"/>
          <w:szCs w:val="24"/>
        </w:rPr>
        <w:t xml:space="preserve"> undertaken.  I presumed in maki</w:t>
      </w:r>
      <w:r w:rsidR="00F94099">
        <w:rPr>
          <w:rFonts w:asciiTheme="minorHAnsi" w:hAnsiTheme="minorHAnsi"/>
          <w:sz w:val="24"/>
          <w:szCs w:val="24"/>
        </w:rPr>
        <w:t xml:space="preserve">ng this application, I made </w:t>
      </w:r>
      <w:r>
        <w:rPr>
          <w:rFonts w:asciiTheme="minorHAnsi" w:hAnsiTheme="minorHAnsi"/>
          <w:sz w:val="24"/>
          <w:szCs w:val="24"/>
        </w:rPr>
        <w:t xml:space="preserve">it abundantly clear that there were material errors in the appeal judgment. </w:t>
      </w:r>
      <w:r w:rsidR="00C26CB7">
        <w:rPr>
          <w:rFonts w:asciiTheme="minorHAnsi" w:hAnsiTheme="minorHAnsi"/>
          <w:sz w:val="24"/>
          <w:szCs w:val="24"/>
        </w:rPr>
        <w:t xml:space="preserve">As a layman, I wasn’t aware that I had to spell out the obvious in my submission. </w:t>
      </w:r>
      <w:r w:rsidR="00782D4E">
        <w:rPr>
          <w:rFonts w:asciiTheme="minorHAnsi" w:hAnsiTheme="minorHAnsi"/>
          <w:sz w:val="24"/>
          <w:szCs w:val="24"/>
        </w:rPr>
        <w:t>The contradictions in the judgement and what was heard in evidence, particularly the permissible use of titles whilst unregistered, would have been evident had the transcripts been examined.</w:t>
      </w:r>
    </w:p>
    <w:p w14:paraId="25B2FD37" w14:textId="36BB4200" w:rsidR="00782D4E" w:rsidRDefault="00DF53BF" w:rsidP="000C4F5D">
      <w:pPr>
        <w:pStyle w:val="NormalWeb"/>
        <w:jc w:val="both"/>
        <w:rPr>
          <w:rFonts w:asciiTheme="minorHAnsi" w:hAnsiTheme="minorHAnsi"/>
          <w:sz w:val="24"/>
          <w:szCs w:val="24"/>
        </w:rPr>
      </w:pPr>
      <w:r>
        <w:rPr>
          <w:rFonts w:asciiTheme="minorHAnsi" w:hAnsiTheme="minorHAnsi"/>
          <w:sz w:val="24"/>
          <w:szCs w:val="24"/>
        </w:rPr>
        <w:t>That the Commission</w:t>
      </w:r>
      <w:r w:rsidR="00782D4E">
        <w:rPr>
          <w:rFonts w:asciiTheme="minorHAnsi" w:hAnsiTheme="minorHAnsi"/>
          <w:sz w:val="24"/>
          <w:szCs w:val="24"/>
        </w:rPr>
        <w:t xml:space="preserve"> regard this as </w:t>
      </w:r>
      <w:r w:rsidR="00375242">
        <w:rPr>
          <w:rFonts w:asciiTheme="minorHAnsi" w:hAnsiTheme="minorHAnsi"/>
          <w:sz w:val="24"/>
          <w:szCs w:val="24"/>
        </w:rPr>
        <w:t>“</w:t>
      </w:r>
      <w:r w:rsidR="00782D4E">
        <w:rPr>
          <w:rFonts w:asciiTheme="minorHAnsi" w:hAnsiTheme="minorHAnsi"/>
          <w:sz w:val="24"/>
          <w:szCs w:val="24"/>
        </w:rPr>
        <w:t>unreasonable use of resources</w:t>
      </w:r>
      <w:r w:rsidR="00375242">
        <w:rPr>
          <w:rFonts w:asciiTheme="minorHAnsi" w:hAnsiTheme="minorHAnsi"/>
          <w:sz w:val="24"/>
          <w:szCs w:val="24"/>
        </w:rPr>
        <w:t>”</w:t>
      </w:r>
      <w:r w:rsidR="001F6B56">
        <w:rPr>
          <w:rFonts w:asciiTheme="minorHAnsi" w:hAnsiTheme="minorHAnsi"/>
          <w:sz w:val="24"/>
          <w:szCs w:val="24"/>
        </w:rPr>
        <w:t xml:space="preserve">, I find astonishing. </w:t>
      </w:r>
    </w:p>
    <w:p w14:paraId="2421C8C4" w14:textId="278576FD" w:rsidR="001F6B56" w:rsidRDefault="001F6B56" w:rsidP="000C4F5D">
      <w:pPr>
        <w:pStyle w:val="NormalWeb"/>
        <w:jc w:val="both"/>
        <w:rPr>
          <w:rFonts w:asciiTheme="minorHAnsi" w:hAnsiTheme="minorHAnsi"/>
          <w:sz w:val="24"/>
          <w:szCs w:val="24"/>
        </w:rPr>
      </w:pPr>
      <w:r>
        <w:rPr>
          <w:rFonts w:asciiTheme="minorHAnsi" w:hAnsiTheme="minorHAnsi"/>
          <w:sz w:val="24"/>
          <w:szCs w:val="24"/>
        </w:rPr>
        <w:t xml:space="preserve">Equally astonishing is the argument you deploy to justify the regulator’s omission of an explanation to the impact of the intent to deceive element, by association with the term ‘fraudulently’ in the Protection of Title document issued by the HCPC. This doesn’t provide any explanation whatsoever </w:t>
      </w:r>
      <w:r>
        <w:rPr>
          <w:rFonts w:asciiTheme="minorHAnsi" w:hAnsiTheme="minorHAnsi"/>
          <w:sz w:val="24"/>
          <w:szCs w:val="24"/>
        </w:rPr>
        <w:lastRenderedPageBreak/>
        <w:t>concerning the lawful and permissible unregistered use of title – such as the guidelines issued by the NMC – and to suggest</w:t>
      </w:r>
      <w:r w:rsidR="00C92471">
        <w:rPr>
          <w:rFonts w:asciiTheme="minorHAnsi" w:hAnsiTheme="minorHAnsi"/>
          <w:sz w:val="24"/>
          <w:szCs w:val="24"/>
        </w:rPr>
        <w:t xml:space="preserve"> otherwise is not credible</w:t>
      </w:r>
      <w:r>
        <w:rPr>
          <w:rFonts w:asciiTheme="minorHAnsi" w:hAnsiTheme="minorHAnsi"/>
          <w:sz w:val="24"/>
          <w:szCs w:val="24"/>
        </w:rPr>
        <w:t xml:space="preserve">. </w:t>
      </w:r>
    </w:p>
    <w:p w14:paraId="1BD77DA7" w14:textId="7C79A9F7" w:rsidR="001D6986" w:rsidRDefault="001F6B56" w:rsidP="000C4F5D">
      <w:pPr>
        <w:pStyle w:val="NormalWeb"/>
        <w:jc w:val="both"/>
        <w:rPr>
          <w:rFonts w:asciiTheme="minorHAnsi" w:hAnsiTheme="minorHAnsi"/>
          <w:sz w:val="24"/>
          <w:szCs w:val="24"/>
        </w:rPr>
      </w:pPr>
      <w:r>
        <w:rPr>
          <w:rFonts w:asciiTheme="minorHAnsi" w:hAnsiTheme="minorHAnsi"/>
          <w:sz w:val="24"/>
          <w:szCs w:val="24"/>
        </w:rPr>
        <w:t>I also have to express some surprise</w:t>
      </w:r>
      <w:r w:rsidR="001B6F91">
        <w:rPr>
          <w:rFonts w:asciiTheme="minorHAnsi" w:hAnsiTheme="minorHAnsi"/>
          <w:sz w:val="24"/>
          <w:szCs w:val="24"/>
        </w:rPr>
        <w:t xml:space="preserve"> and regret</w:t>
      </w:r>
      <w:bookmarkStart w:id="0" w:name="_GoBack"/>
      <w:bookmarkEnd w:id="0"/>
      <w:r>
        <w:rPr>
          <w:rFonts w:asciiTheme="minorHAnsi" w:hAnsiTheme="minorHAnsi"/>
          <w:sz w:val="24"/>
          <w:szCs w:val="24"/>
        </w:rPr>
        <w:t xml:space="preserve"> at the</w:t>
      </w:r>
      <w:r w:rsidR="001D6986">
        <w:rPr>
          <w:rFonts w:asciiTheme="minorHAnsi" w:hAnsiTheme="minorHAnsi"/>
          <w:sz w:val="24"/>
          <w:szCs w:val="24"/>
        </w:rPr>
        <w:t xml:space="preserve"> dismissive and condescending</w:t>
      </w:r>
      <w:r>
        <w:rPr>
          <w:rFonts w:asciiTheme="minorHAnsi" w:hAnsiTheme="minorHAnsi"/>
          <w:sz w:val="24"/>
          <w:szCs w:val="24"/>
        </w:rPr>
        <w:t xml:space="preserve"> tenor of</w:t>
      </w:r>
      <w:r w:rsidR="001D6986">
        <w:rPr>
          <w:rFonts w:asciiTheme="minorHAnsi" w:hAnsiTheme="minorHAnsi"/>
          <w:sz w:val="24"/>
          <w:szCs w:val="24"/>
        </w:rPr>
        <w:t xml:space="preserve"> the Commissioner’s</w:t>
      </w:r>
      <w:r w:rsidR="00441B78">
        <w:rPr>
          <w:rFonts w:asciiTheme="minorHAnsi" w:hAnsiTheme="minorHAnsi"/>
          <w:sz w:val="24"/>
          <w:szCs w:val="24"/>
        </w:rPr>
        <w:t xml:space="preserve"> comments. I would not have countered</w:t>
      </w:r>
      <w:r w:rsidR="001D6986">
        <w:rPr>
          <w:rFonts w:asciiTheme="minorHAnsi" w:hAnsiTheme="minorHAnsi"/>
          <w:sz w:val="24"/>
          <w:szCs w:val="24"/>
        </w:rPr>
        <w:t xml:space="preserve"> an application had I thought for one second that I was guilty of this offence or if there was any evidence that suggested an intent to deceive</w:t>
      </w:r>
      <w:r w:rsidR="00037C2C">
        <w:rPr>
          <w:rFonts w:asciiTheme="minorHAnsi" w:hAnsiTheme="minorHAnsi"/>
          <w:sz w:val="24"/>
          <w:szCs w:val="24"/>
        </w:rPr>
        <w:t xml:space="preserve"> or dishonesty</w:t>
      </w:r>
      <w:r w:rsidR="00942D42">
        <w:rPr>
          <w:rFonts w:asciiTheme="minorHAnsi" w:hAnsiTheme="minorHAnsi"/>
          <w:sz w:val="24"/>
          <w:szCs w:val="24"/>
        </w:rPr>
        <w:t xml:space="preserve"> on my part.</w:t>
      </w:r>
    </w:p>
    <w:p w14:paraId="70D5C83E" w14:textId="09880DE4" w:rsidR="001F6B56" w:rsidRDefault="001D6986" w:rsidP="000C4F5D">
      <w:pPr>
        <w:pStyle w:val="NormalWeb"/>
        <w:jc w:val="both"/>
        <w:rPr>
          <w:rFonts w:asciiTheme="minorHAnsi" w:hAnsiTheme="minorHAnsi"/>
          <w:sz w:val="24"/>
          <w:szCs w:val="24"/>
        </w:rPr>
      </w:pPr>
      <w:r>
        <w:rPr>
          <w:rFonts w:asciiTheme="minorHAnsi" w:hAnsiTheme="minorHAnsi"/>
          <w:sz w:val="24"/>
          <w:szCs w:val="24"/>
        </w:rPr>
        <w:t>I am truly sorry that I have been unable to conv</w:t>
      </w:r>
      <w:r w:rsidR="00D25652">
        <w:rPr>
          <w:rFonts w:asciiTheme="minorHAnsi" w:hAnsiTheme="minorHAnsi"/>
          <w:sz w:val="24"/>
          <w:szCs w:val="24"/>
        </w:rPr>
        <w:t>ince you th</w:t>
      </w:r>
      <w:r w:rsidR="00942D42">
        <w:rPr>
          <w:rFonts w:asciiTheme="minorHAnsi" w:hAnsiTheme="minorHAnsi"/>
          <w:sz w:val="24"/>
          <w:szCs w:val="24"/>
        </w:rPr>
        <w:t>at this conviction is unsound</w:t>
      </w:r>
      <w:r w:rsidR="001F6B56">
        <w:rPr>
          <w:rFonts w:asciiTheme="minorHAnsi" w:hAnsiTheme="minorHAnsi"/>
          <w:sz w:val="24"/>
          <w:szCs w:val="24"/>
        </w:rPr>
        <w:t xml:space="preserve"> </w:t>
      </w:r>
      <w:r>
        <w:rPr>
          <w:rFonts w:asciiTheme="minorHAnsi" w:hAnsiTheme="minorHAnsi"/>
          <w:sz w:val="24"/>
          <w:szCs w:val="24"/>
        </w:rPr>
        <w:t>– and that the regulator had an ulterior motive for this prosecution. However, I am bound to point out that task would have been much simpler had you considered the evidence I specifically asked you to obtain.</w:t>
      </w:r>
      <w:r w:rsidR="00375242">
        <w:rPr>
          <w:rFonts w:asciiTheme="minorHAnsi" w:hAnsiTheme="minorHAnsi"/>
          <w:sz w:val="24"/>
          <w:szCs w:val="24"/>
        </w:rPr>
        <w:t xml:space="preserve"> </w:t>
      </w:r>
    </w:p>
    <w:p w14:paraId="05B39586" w14:textId="4D2FBCF7" w:rsidR="001D6986" w:rsidRDefault="001D6986" w:rsidP="000C4F5D">
      <w:pPr>
        <w:pStyle w:val="NormalWeb"/>
        <w:jc w:val="both"/>
        <w:rPr>
          <w:rFonts w:asciiTheme="minorHAnsi" w:hAnsiTheme="minorHAnsi"/>
          <w:sz w:val="24"/>
          <w:szCs w:val="24"/>
        </w:rPr>
      </w:pPr>
      <w:r>
        <w:rPr>
          <w:rFonts w:asciiTheme="minorHAnsi" w:hAnsiTheme="minorHAnsi"/>
          <w:sz w:val="24"/>
          <w:szCs w:val="24"/>
        </w:rPr>
        <w:t xml:space="preserve">I would be grateful </w:t>
      </w:r>
      <w:r w:rsidR="00C92471">
        <w:rPr>
          <w:rFonts w:asciiTheme="minorHAnsi" w:hAnsiTheme="minorHAnsi"/>
          <w:sz w:val="24"/>
          <w:szCs w:val="24"/>
        </w:rPr>
        <w:t>if you could return all paperwork to the above address. I should also advise that I intend to obtain transcripts of the appeal hearings for my own record and account of this case, which will be published in the next few months. I assum</w:t>
      </w:r>
      <w:r w:rsidR="00D25652">
        <w:rPr>
          <w:rFonts w:asciiTheme="minorHAnsi" w:hAnsiTheme="minorHAnsi"/>
          <w:sz w:val="24"/>
          <w:szCs w:val="24"/>
        </w:rPr>
        <w:t>e the correspondence with you is</w:t>
      </w:r>
      <w:r w:rsidR="00C92471">
        <w:rPr>
          <w:rFonts w:asciiTheme="minorHAnsi" w:hAnsiTheme="minorHAnsi"/>
          <w:sz w:val="24"/>
          <w:szCs w:val="24"/>
        </w:rPr>
        <w:t xml:space="preserve"> not covered by legal privilege or any confidentiality clause, but I would be grateful nonetheless for your consent to use in full or quote from any missive.</w:t>
      </w:r>
    </w:p>
    <w:p w14:paraId="432E0A4C" w14:textId="77777777" w:rsidR="00C92471" w:rsidRDefault="00C92471" w:rsidP="000C4F5D">
      <w:pPr>
        <w:pStyle w:val="NormalWeb"/>
        <w:jc w:val="both"/>
        <w:rPr>
          <w:rFonts w:asciiTheme="minorHAnsi" w:hAnsiTheme="minorHAnsi"/>
          <w:sz w:val="24"/>
          <w:szCs w:val="24"/>
        </w:rPr>
      </w:pPr>
    </w:p>
    <w:p w14:paraId="3C5A2948" w14:textId="69EE7A28" w:rsidR="00C92471" w:rsidRDefault="00C92471" w:rsidP="000C4F5D">
      <w:pPr>
        <w:pStyle w:val="NormalWeb"/>
        <w:jc w:val="both"/>
        <w:rPr>
          <w:rFonts w:asciiTheme="minorHAnsi" w:hAnsiTheme="minorHAnsi"/>
          <w:sz w:val="24"/>
          <w:szCs w:val="24"/>
        </w:rPr>
      </w:pPr>
      <w:r>
        <w:rPr>
          <w:rFonts w:asciiTheme="minorHAnsi" w:hAnsiTheme="minorHAnsi"/>
          <w:sz w:val="24"/>
          <w:szCs w:val="24"/>
        </w:rPr>
        <w:t>Yours sincerely</w:t>
      </w:r>
    </w:p>
    <w:p w14:paraId="58842B2A" w14:textId="77777777" w:rsidR="001B6F91" w:rsidRDefault="001B6F91" w:rsidP="000C4F5D">
      <w:pPr>
        <w:pStyle w:val="NormalWeb"/>
        <w:jc w:val="both"/>
        <w:rPr>
          <w:rFonts w:asciiTheme="minorHAnsi" w:hAnsiTheme="minorHAnsi"/>
          <w:sz w:val="24"/>
          <w:szCs w:val="24"/>
        </w:rPr>
      </w:pPr>
    </w:p>
    <w:p w14:paraId="6178BEDA" w14:textId="77777777" w:rsidR="001B6F91" w:rsidRDefault="001B6F91" w:rsidP="000C4F5D">
      <w:pPr>
        <w:pStyle w:val="NormalWeb"/>
        <w:jc w:val="both"/>
        <w:rPr>
          <w:rFonts w:asciiTheme="minorHAnsi" w:hAnsiTheme="minorHAnsi"/>
          <w:sz w:val="24"/>
          <w:szCs w:val="24"/>
        </w:rPr>
      </w:pPr>
    </w:p>
    <w:p w14:paraId="703E8DCE" w14:textId="2AD30528" w:rsidR="001B6F91" w:rsidRPr="008A78F6" w:rsidRDefault="001B6F91" w:rsidP="000C4F5D">
      <w:pPr>
        <w:pStyle w:val="NormalWeb"/>
        <w:jc w:val="both"/>
        <w:rPr>
          <w:rFonts w:asciiTheme="minorHAnsi" w:hAnsiTheme="minorHAnsi"/>
          <w:sz w:val="24"/>
          <w:szCs w:val="24"/>
        </w:rPr>
      </w:pPr>
      <w:r>
        <w:rPr>
          <w:rFonts w:asciiTheme="minorHAnsi" w:hAnsiTheme="minorHAnsi"/>
          <w:sz w:val="24"/>
          <w:szCs w:val="24"/>
        </w:rPr>
        <w:t>Mark Russell</w:t>
      </w:r>
    </w:p>
    <w:sectPr w:rsidR="001B6F91" w:rsidRPr="008A78F6" w:rsidSect="00215F7E">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B6B6A" w14:textId="77777777" w:rsidR="00D25652" w:rsidRDefault="00D25652" w:rsidP="0027247D">
      <w:r>
        <w:separator/>
      </w:r>
    </w:p>
  </w:endnote>
  <w:endnote w:type="continuationSeparator" w:id="0">
    <w:p w14:paraId="6194911C" w14:textId="77777777" w:rsidR="00D25652" w:rsidRDefault="00D25652" w:rsidP="0027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9C862" w14:textId="77777777" w:rsidR="00D25652" w:rsidRDefault="00D25652" w:rsidP="002724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990AA2" w14:textId="77777777" w:rsidR="00D25652" w:rsidRDefault="00D2565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32078" w14:textId="77777777" w:rsidR="00D25652" w:rsidRDefault="00D25652" w:rsidP="002724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6F91">
      <w:rPr>
        <w:rStyle w:val="PageNumber"/>
        <w:noProof/>
      </w:rPr>
      <w:t>1</w:t>
    </w:r>
    <w:r>
      <w:rPr>
        <w:rStyle w:val="PageNumber"/>
      </w:rPr>
      <w:fldChar w:fldCharType="end"/>
    </w:r>
  </w:p>
  <w:p w14:paraId="21E1868A" w14:textId="77777777" w:rsidR="00D25652" w:rsidRDefault="00D256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3526A" w14:textId="77777777" w:rsidR="00D25652" w:rsidRDefault="00D25652" w:rsidP="0027247D">
      <w:r>
        <w:separator/>
      </w:r>
    </w:p>
  </w:footnote>
  <w:footnote w:type="continuationSeparator" w:id="0">
    <w:p w14:paraId="2F8B10A6" w14:textId="77777777" w:rsidR="00D25652" w:rsidRDefault="00D25652" w:rsidP="002724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D31A7"/>
    <w:multiLevelType w:val="hybridMultilevel"/>
    <w:tmpl w:val="FC528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F1420B"/>
    <w:multiLevelType w:val="hybridMultilevel"/>
    <w:tmpl w:val="E6CE333A"/>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25"/>
    <w:rsid w:val="00037C2C"/>
    <w:rsid w:val="000472A1"/>
    <w:rsid w:val="000959FC"/>
    <w:rsid w:val="000B0CCE"/>
    <w:rsid w:val="000C4F5D"/>
    <w:rsid w:val="000E44F5"/>
    <w:rsid w:val="000F17D6"/>
    <w:rsid w:val="0011415D"/>
    <w:rsid w:val="00183BCB"/>
    <w:rsid w:val="001A03D4"/>
    <w:rsid w:val="001B6F91"/>
    <w:rsid w:val="001C4497"/>
    <w:rsid w:val="001D6986"/>
    <w:rsid w:val="001F3484"/>
    <w:rsid w:val="001F6B56"/>
    <w:rsid w:val="001F7A5D"/>
    <w:rsid w:val="00215F7E"/>
    <w:rsid w:val="002338C2"/>
    <w:rsid w:val="0027247D"/>
    <w:rsid w:val="0029602C"/>
    <w:rsid w:val="002B0581"/>
    <w:rsid w:val="00300F67"/>
    <w:rsid w:val="003162EA"/>
    <w:rsid w:val="003517DA"/>
    <w:rsid w:val="00354516"/>
    <w:rsid w:val="003557AF"/>
    <w:rsid w:val="003661BD"/>
    <w:rsid w:val="00375242"/>
    <w:rsid w:val="003A3C88"/>
    <w:rsid w:val="00430047"/>
    <w:rsid w:val="004302E2"/>
    <w:rsid w:val="00441B78"/>
    <w:rsid w:val="004450E6"/>
    <w:rsid w:val="00481984"/>
    <w:rsid w:val="004F1FB5"/>
    <w:rsid w:val="004F3512"/>
    <w:rsid w:val="00522F05"/>
    <w:rsid w:val="005506C6"/>
    <w:rsid w:val="00562C29"/>
    <w:rsid w:val="00596144"/>
    <w:rsid w:val="00597CA8"/>
    <w:rsid w:val="005D32F1"/>
    <w:rsid w:val="00671A10"/>
    <w:rsid w:val="0068418E"/>
    <w:rsid w:val="006C01F0"/>
    <w:rsid w:val="006C1E4B"/>
    <w:rsid w:val="006C5F28"/>
    <w:rsid w:val="0072394A"/>
    <w:rsid w:val="007659FC"/>
    <w:rsid w:val="00782D4E"/>
    <w:rsid w:val="00787C0A"/>
    <w:rsid w:val="007A1E71"/>
    <w:rsid w:val="007B6D79"/>
    <w:rsid w:val="007E4FD5"/>
    <w:rsid w:val="007F292F"/>
    <w:rsid w:val="008139DA"/>
    <w:rsid w:val="008A0EFB"/>
    <w:rsid w:val="008A78F6"/>
    <w:rsid w:val="008D534C"/>
    <w:rsid w:val="008F3259"/>
    <w:rsid w:val="00942D42"/>
    <w:rsid w:val="009636C4"/>
    <w:rsid w:val="00982BC9"/>
    <w:rsid w:val="00A203F7"/>
    <w:rsid w:val="00A409C3"/>
    <w:rsid w:val="00A44D98"/>
    <w:rsid w:val="00A82E8A"/>
    <w:rsid w:val="00A83D98"/>
    <w:rsid w:val="00AF0D5B"/>
    <w:rsid w:val="00B068E9"/>
    <w:rsid w:val="00B22480"/>
    <w:rsid w:val="00B275A2"/>
    <w:rsid w:val="00B37B76"/>
    <w:rsid w:val="00B43F34"/>
    <w:rsid w:val="00B517F6"/>
    <w:rsid w:val="00B56C82"/>
    <w:rsid w:val="00B61925"/>
    <w:rsid w:val="00B8593A"/>
    <w:rsid w:val="00B93ADD"/>
    <w:rsid w:val="00B97F08"/>
    <w:rsid w:val="00BF72D6"/>
    <w:rsid w:val="00BF7408"/>
    <w:rsid w:val="00C07A5B"/>
    <w:rsid w:val="00C11F2C"/>
    <w:rsid w:val="00C26CB7"/>
    <w:rsid w:val="00C27011"/>
    <w:rsid w:val="00C64319"/>
    <w:rsid w:val="00C73FC9"/>
    <w:rsid w:val="00C92471"/>
    <w:rsid w:val="00C97E6C"/>
    <w:rsid w:val="00CB4A1C"/>
    <w:rsid w:val="00CD6F2A"/>
    <w:rsid w:val="00CE7FDB"/>
    <w:rsid w:val="00D25652"/>
    <w:rsid w:val="00D354F5"/>
    <w:rsid w:val="00D90F3F"/>
    <w:rsid w:val="00DB00DE"/>
    <w:rsid w:val="00DD1F92"/>
    <w:rsid w:val="00DD20B9"/>
    <w:rsid w:val="00DD7482"/>
    <w:rsid w:val="00DF53BF"/>
    <w:rsid w:val="00E71DE6"/>
    <w:rsid w:val="00E823D4"/>
    <w:rsid w:val="00E87B59"/>
    <w:rsid w:val="00EA34CF"/>
    <w:rsid w:val="00ED552C"/>
    <w:rsid w:val="00F15045"/>
    <w:rsid w:val="00F20823"/>
    <w:rsid w:val="00F64FB3"/>
    <w:rsid w:val="00F7381F"/>
    <w:rsid w:val="00F73A63"/>
    <w:rsid w:val="00F93FFC"/>
    <w:rsid w:val="00F94099"/>
    <w:rsid w:val="00F95317"/>
    <w:rsid w:val="00FA71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0918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00D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0DE"/>
    <w:pPr>
      <w:ind w:left="720"/>
      <w:contextualSpacing/>
    </w:pPr>
  </w:style>
  <w:style w:type="character" w:styleId="Hyperlink">
    <w:name w:val="Hyperlink"/>
    <w:basedOn w:val="DefaultParagraphFont"/>
    <w:uiPriority w:val="99"/>
    <w:unhideWhenUsed/>
    <w:rsid w:val="00DB00DE"/>
    <w:rPr>
      <w:color w:val="0000FF" w:themeColor="hyperlink"/>
      <w:u w:val="single"/>
    </w:rPr>
  </w:style>
  <w:style w:type="character" w:customStyle="1" w:styleId="Heading3Char">
    <w:name w:val="Heading 3 Char"/>
    <w:basedOn w:val="DefaultParagraphFont"/>
    <w:link w:val="Heading3"/>
    <w:uiPriority w:val="9"/>
    <w:rsid w:val="00DB00DE"/>
    <w:rPr>
      <w:rFonts w:ascii="Times New Roman" w:hAnsi="Times New Roman" w:cs="Times New Roman"/>
      <w:b/>
      <w:bCs/>
      <w:sz w:val="27"/>
      <w:szCs w:val="27"/>
    </w:rPr>
  </w:style>
  <w:style w:type="character" w:customStyle="1" w:styleId="legds">
    <w:name w:val="legds"/>
    <w:basedOn w:val="DefaultParagraphFont"/>
    <w:rsid w:val="00DB00DE"/>
  </w:style>
  <w:style w:type="paragraph" w:customStyle="1" w:styleId="legclearfix">
    <w:name w:val="legclearfix"/>
    <w:basedOn w:val="Normal"/>
    <w:rsid w:val="00DB00DE"/>
    <w:pPr>
      <w:spacing w:before="100" w:beforeAutospacing="1" w:after="100" w:afterAutospacing="1"/>
    </w:pPr>
    <w:rPr>
      <w:rFonts w:ascii="Times New Roman" w:hAnsi="Times New Roman" w:cs="Times New Roman"/>
      <w:sz w:val="20"/>
      <w:szCs w:val="20"/>
    </w:rPr>
  </w:style>
  <w:style w:type="paragraph" w:customStyle="1" w:styleId="legrhs">
    <w:name w:val="legrhs"/>
    <w:basedOn w:val="Normal"/>
    <w:rsid w:val="00DB00DE"/>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DB00DE"/>
  </w:style>
  <w:style w:type="character" w:customStyle="1" w:styleId="legchangedelimiter">
    <w:name w:val="legchangedelimiter"/>
    <w:basedOn w:val="DefaultParagraphFont"/>
    <w:rsid w:val="00DB00DE"/>
  </w:style>
  <w:style w:type="character" w:customStyle="1" w:styleId="legaddition">
    <w:name w:val="legaddition"/>
    <w:basedOn w:val="DefaultParagraphFont"/>
    <w:rsid w:val="00DB00DE"/>
  </w:style>
  <w:style w:type="paragraph" w:styleId="NormalWeb">
    <w:name w:val="Normal (Web)"/>
    <w:basedOn w:val="Normal"/>
    <w:uiPriority w:val="99"/>
    <w:unhideWhenUsed/>
    <w:rsid w:val="00DB00DE"/>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B00DE"/>
    <w:rPr>
      <w:b/>
      <w:bCs/>
    </w:rPr>
  </w:style>
  <w:style w:type="character" w:styleId="FollowedHyperlink">
    <w:name w:val="FollowedHyperlink"/>
    <w:basedOn w:val="DefaultParagraphFont"/>
    <w:uiPriority w:val="99"/>
    <w:semiHidden/>
    <w:unhideWhenUsed/>
    <w:rsid w:val="002338C2"/>
    <w:rPr>
      <w:color w:val="800080" w:themeColor="followedHyperlink"/>
      <w:u w:val="single"/>
    </w:rPr>
  </w:style>
  <w:style w:type="paragraph" w:styleId="Footer">
    <w:name w:val="footer"/>
    <w:basedOn w:val="Normal"/>
    <w:link w:val="FooterChar"/>
    <w:uiPriority w:val="99"/>
    <w:unhideWhenUsed/>
    <w:rsid w:val="0027247D"/>
    <w:pPr>
      <w:tabs>
        <w:tab w:val="center" w:pos="4320"/>
        <w:tab w:val="right" w:pos="8640"/>
      </w:tabs>
    </w:pPr>
  </w:style>
  <w:style w:type="character" w:customStyle="1" w:styleId="FooterChar">
    <w:name w:val="Footer Char"/>
    <w:basedOn w:val="DefaultParagraphFont"/>
    <w:link w:val="Footer"/>
    <w:uiPriority w:val="99"/>
    <w:rsid w:val="0027247D"/>
  </w:style>
  <w:style w:type="character" w:styleId="PageNumber">
    <w:name w:val="page number"/>
    <w:basedOn w:val="DefaultParagraphFont"/>
    <w:uiPriority w:val="99"/>
    <w:semiHidden/>
    <w:unhideWhenUsed/>
    <w:rsid w:val="002724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00D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0DE"/>
    <w:pPr>
      <w:ind w:left="720"/>
      <w:contextualSpacing/>
    </w:pPr>
  </w:style>
  <w:style w:type="character" w:styleId="Hyperlink">
    <w:name w:val="Hyperlink"/>
    <w:basedOn w:val="DefaultParagraphFont"/>
    <w:uiPriority w:val="99"/>
    <w:unhideWhenUsed/>
    <w:rsid w:val="00DB00DE"/>
    <w:rPr>
      <w:color w:val="0000FF" w:themeColor="hyperlink"/>
      <w:u w:val="single"/>
    </w:rPr>
  </w:style>
  <w:style w:type="character" w:customStyle="1" w:styleId="Heading3Char">
    <w:name w:val="Heading 3 Char"/>
    <w:basedOn w:val="DefaultParagraphFont"/>
    <w:link w:val="Heading3"/>
    <w:uiPriority w:val="9"/>
    <w:rsid w:val="00DB00DE"/>
    <w:rPr>
      <w:rFonts w:ascii="Times New Roman" w:hAnsi="Times New Roman" w:cs="Times New Roman"/>
      <w:b/>
      <w:bCs/>
      <w:sz w:val="27"/>
      <w:szCs w:val="27"/>
    </w:rPr>
  </w:style>
  <w:style w:type="character" w:customStyle="1" w:styleId="legds">
    <w:name w:val="legds"/>
    <w:basedOn w:val="DefaultParagraphFont"/>
    <w:rsid w:val="00DB00DE"/>
  </w:style>
  <w:style w:type="paragraph" w:customStyle="1" w:styleId="legclearfix">
    <w:name w:val="legclearfix"/>
    <w:basedOn w:val="Normal"/>
    <w:rsid w:val="00DB00DE"/>
    <w:pPr>
      <w:spacing w:before="100" w:beforeAutospacing="1" w:after="100" w:afterAutospacing="1"/>
    </w:pPr>
    <w:rPr>
      <w:rFonts w:ascii="Times New Roman" w:hAnsi="Times New Roman" w:cs="Times New Roman"/>
      <w:sz w:val="20"/>
      <w:szCs w:val="20"/>
    </w:rPr>
  </w:style>
  <w:style w:type="paragraph" w:customStyle="1" w:styleId="legrhs">
    <w:name w:val="legrhs"/>
    <w:basedOn w:val="Normal"/>
    <w:rsid w:val="00DB00DE"/>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DB00DE"/>
  </w:style>
  <w:style w:type="character" w:customStyle="1" w:styleId="legchangedelimiter">
    <w:name w:val="legchangedelimiter"/>
    <w:basedOn w:val="DefaultParagraphFont"/>
    <w:rsid w:val="00DB00DE"/>
  </w:style>
  <w:style w:type="character" w:customStyle="1" w:styleId="legaddition">
    <w:name w:val="legaddition"/>
    <w:basedOn w:val="DefaultParagraphFont"/>
    <w:rsid w:val="00DB00DE"/>
  </w:style>
  <w:style w:type="paragraph" w:styleId="NormalWeb">
    <w:name w:val="Normal (Web)"/>
    <w:basedOn w:val="Normal"/>
    <w:uiPriority w:val="99"/>
    <w:unhideWhenUsed/>
    <w:rsid w:val="00DB00DE"/>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B00DE"/>
    <w:rPr>
      <w:b/>
      <w:bCs/>
    </w:rPr>
  </w:style>
  <w:style w:type="character" w:styleId="FollowedHyperlink">
    <w:name w:val="FollowedHyperlink"/>
    <w:basedOn w:val="DefaultParagraphFont"/>
    <w:uiPriority w:val="99"/>
    <w:semiHidden/>
    <w:unhideWhenUsed/>
    <w:rsid w:val="002338C2"/>
    <w:rPr>
      <w:color w:val="800080" w:themeColor="followedHyperlink"/>
      <w:u w:val="single"/>
    </w:rPr>
  </w:style>
  <w:style w:type="paragraph" w:styleId="Footer">
    <w:name w:val="footer"/>
    <w:basedOn w:val="Normal"/>
    <w:link w:val="FooterChar"/>
    <w:uiPriority w:val="99"/>
    <w:unhideWhenUsed/>
    <w:rsid w:val="0027247D"/>
    <w:pPr>
      <w:tabs>
        <w:tab w:val="center" w:pos="4320"/>
        <w:tab w:val="right" w:pos="8640"/>
      </w:tabs>
    </w:pPr>
  </w:style>
  <w:style w:type="character" w:customStyle="1" w:styleId="FooterChar">
    <w:name w:val="Footer Char"/>
    <w:basedOn w:val="DefaultParagraphFont"/>
    <w:link w:val="Footer"/>
    <w:uiPriority w:val="99"/>
    <w:rsid w:val="0027247D"/>
  </w:style>
  <w:style w:type="character" w:styleId="PageNumber">
    <w:name w:val="page number"/>
    <w:basedOn w:val="DefaultParagraphFont"/>
    <w:uiPriority w:val="99"/>
    <w:semiHidden/>
    <w:unhideWhenUsed/>
    <w:rsid w:val="00272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9210">
      <w:bodyDiv w:val="1"/>
      <w:marLeft w:val="0"/>
      <w:marRight w:val="0"/>
      <w:marTop w:val="0"/>
      <w:marBottom w:val="0"/>
      <w:divBdr>
        <w:top w:val="none" w:sz="0" w:space="0" w:color="auto"/>
        <w:left w:val="none" w:sz="0" w:space="0" w:color="auto"/>
        <w:bottom w:val="none" w:sz="0" w:space="0" w:color="auto"/>
        <w:right w:val="none" w:sz="0" w:space="0" w:color="auto"/>
      </w:divBdr>
    </w:div>
    <w:div w:id="1076320750">
      <w:bodyDiv w:val="1"/>
      <w:marLeft w:val="0"/>
      <w:marRight w:val="0"/>
      <w:marTop w:val="0"/>
      <w:marBottom w:val="0"/>
      <w:divBdr>
        <w:top w:val="none" w:sz="0" w:space="0" w:color="auto"/>
        <w:left w:val="none" w:sz="0" w:space="0" w:color="auto"/>
        <w:bottom w:val="none" w:sz="0" w:space="0" w:color="auto"/>
        <w:right w:val="none" w:sz="0" w:space="0" w:color="auto"/>
      </w:divBdr>
    </w:div>
    <w:div w:id="1165632671">
      <w:bodyDiv w:val="1"/>
      <w:marLeft w:val="0"/>
      <w:marRight w:val="0"/>
      <w:marTop w:val="0"/>
      <w:marBottom w:val="0"/>
      <w:divBdr>
        <w:top w:val="none" w:sz="0" w:space="0" w:color="auto"/>
        <w:left w:val="none" w:sz="0" w:space="0" w:color="auto"/>
        <w:bottom w:val="none" w:sz="0" w:space="0" w:color="auto"/>
        <w:right w:val="none" w:sz="0" w:space="0" w:color="auto"/>
      </w:divBdr>
    </w:div>
    <w:div w:id="1752923433">
      <w:bodyDiv w:val="1"/>
      <w:marLeft w:val="0"/>
      <w:marRight w:val="0"/>
      <w:marTop w:val="0"/>
      <w:marBottom w:val="0"/>
      <w:divBdr>
        <w:top w:val="none" w:sz="0" w:space="0" w:color="auto"/>
        <w:left w:val="none" w:sz="0" w:space="0" w:color="auto"/>
        <w:bottom w:val="none" w:sz="0" w:space="0" w:color="auto"/>
        <w:right w:val="none" w:sz="0" w:space="0" w:color="auto"/>
      </w:divBdr>
    </w:div>
    <w:div w:id="17882334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20578-2E52-BC42-8358-BFE5CB0B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2</Pages>
  <Words>470</Words>
  <Characters>2683</Characters>
  <Application>Microsoft Macintosh Word</Application>
  <DocSecurity>0</DocSecurity>
  <Lines>22</Lines>
  <Paragraphs>6</Paragraphs>
  <ScaleCrop>false</ScaleCrop>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Russell</dc:creator>
  <cp:keywords/>
  <dc:description/>
  <cp:lastModifiedBy>Mark Russell</cp:lastModifiedBy>
  <cp:revision>8</cp:revision>
  <cp:lastPrinted>2019-04-01T00:10:00Z</cp:lastPrinted>
  <dcterms:created xsi:type="dcterms:W3CDTF">2019-05-13T19:04:00Z</dcterms:created>
  <dcterms:modified xsi:type="dcterms:W3CDTF">2019-05-14T11:01:00Z</dcterms:modified>
</cp:coreProperties>
</file>